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fill="D9D9D9"/>
        <w:bidi w:val="0"/>
        <w:spacing w:lineRule="auto" w:line="240" w:before="0" w:after="170"/>
        <w:jc w:val="center"/>
        <w:rPr/>
      </w:pPr>
      <w:r>
        <w:rPr>
          <w:rFonts w:ascii="Times New Roman" w:hAnsi="Times New Roman"/>
          <w:b/>
          <w:sz w:val="24"/>
          <w:szCs w:val="24"/>
        </w:rPr>
        <w:t xml:space="preserve">WYKAZ </w:t>
      </w:r>
      <w:r>
        <w:rPr>
          <w:rFonts w:eastAsia="NSimSun" w:cs="Lucida Sans" w:ascii="Times New Roman" w:hAnsi="Times New Roman"/>
          <w:b/>
          <w:color w:val="auto"/>
          <w:kern w:val="2"/>
          <w:sz w:val="24"/>
          <w:szCs w:val="24"/>
          <w:lang w:val="pl-PL" w:eastAsia="zh-CN" w:bidi="hi-IN"/>
        </w:rPr>
        <w:t>USŁUG</w:t>
      </w:r>
    </w:p>
    <w:p>
      <w:pPr>
        <w:pStyle w:val="Normal"/>
        <w:bidi w:val="0"/>
        <w:spacing w:lineRule="auto" w:line="240" w:before="0" w:after="170"/>
        <w:ind w:hanging="0" w:left="0" w:right="0"/>
        <w:jc w:val="left"/>
        <w:rPr/>
      </w:pPr>
      <w:r>
        <w:rPr>
          <w:b/>
        </w:rPr>
        <w:t>ZAMAWIAJĄCY</w:t>
        <w:br/>
      </w:r>
      <w:r>
        <w:rPr>
          <w:b/>
          <w:sz w:val="22"/>
        </w:rPr>
        <w:t>Gmina Mieroszów</w:t>
        <w:br/>
      </w:r>
      <w:r>
        <w:rPr/>
        <w:t>Plac Niepodległości 1</w:t>
        <w:br/>
        <w:t>58-350 Mieroszów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  <w:b/>
        </w:rPr>
        <w:t>WYKONAWCA: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</w:rPr>
        <w:t>Nazwa Wykonawcy ...............................................................................................................................…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</w:rPr>
        <w:t>Adres Wykonawcy ....................................................................................................................................</w:t>
      </w:r>
    </w:p>
    <w:p>
      <w:pPr>
        <w:pStyle w:val="BodyText"/>
        <w:bidi w:val="0"/>
        <w:spacing w:lineRule="auto" w:line="240" w:before="170" w:after="17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bidi w:val="0"/>
        <w:spacing w:lineRule="auto" w:line="240" w:before="170" w:after="170"/>
        <w:jc w:val="both"/>
        <w:rPr/>
      </w:pPr>
      <w:r>
        <w:rPr>
          <w:sz w:val="22"/>
          <w:szCs w:val="22"/>
        </w:rPr>
        <w:t>Składając ofertę oświadcza</w:t>
      </w:r>
      <w:r>
        <w:rPr>
          <w:sz w:val="22"/>
          <w:szCs w:val="22"/>
          <w:lang w:val="pl-PL"/>
        </w:rPr>
        <w:t>my</w:t>
      </w:r>
      <w:r>
        <w:rPr>
          <w:sz w:val="22"/>
          <w:szCs w:val="22"/>
        </w:rPr>
        <w:t xml:space="preserve">, że </w:t>
      </w:r>
      <w:r>
        <w:rPr>
          <w:sz w:val="22"/>
          <w:szCs w:val="22"/>
          <w:lang w:val="pl-PL"/>
        </w:rPr>
        <w:t xml:space="preserve">spełniamy warunki określone przez Zamawiającego tj. wykonaliśmy następujące </w:t>
      </w:r>
      <w:r>
        <w:rPr>
          <w:rFonts w:eastAsia="NSimSun" w:cs="Lucida Sans"/>
          <w:color w:val="auto"/>
          <w:kern w:val="2"/>
          <w:sz w:val="22"/>
          <w:szCs w:val="22"/>
          <w:lang w:val="pl-PL" w:eastAsia="zh-CN" w:bidi="hi-IN"/>
        </w:rPr>
        <w:t>usługi</w:t>
      </w:r>
      <w:r>
        <w:rPr>
          <w:sz w:val="22"/>
          <w:szCs w:val="22"/>
          <w:lang w:val="pl-PL"/>
        </w:rPr>
        <w:t xml:space="preserve"> porównywalne z </w:t>
      </w:r>
      <w:r>
        <w:rPr>
          <w:rFonts w:eastAsia="NSimSun" w:cs="Lucida Sans"/>
          <w:color w:val="auto"/>
          <w:kern w:val="2"/>
          <w:sz w:val="22"/>
          <w:szCs w:val="22"/>
          <w:lang w:val="pl-PL" w:eastAsia="zh-CN" w:bidi="hi-IN"/>
        </w:rPr>
        <w:t>usługami</w:t>
      </w:r>
      <w:r>
        <w:rPr>
          <w:sz w:val="22"/>
          <w:szCs w:val="22"/>
          <w:lang w:val="pl-PL"/>
        </w:rPr>
        <w:t xml:space="preserve"> stanowiącymi przedmiot zamówienia. </w:t>
      </w:r>
    </w:p>
    <w:tbl>
      <w:tblPr>
        <w:tblW w:w="957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3199"/>
        <w:gridCol w:w="3073"/>
        <w:gridCol w:w="1286"/>
        <w:gridCol w:w="1339"/>
      </w:tblGrid>
      <w:tr>
        <w:trPr>
          <w:trHeight w:val="344" w:hRule="atLeast"/>
        </w:trPr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1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Podmiot, na rzecz którego wykonano </w:t>
            </w:r>
            <w:r>
              <w:rPr>
                <w:rFonts w:eastAsia="NSimSun" w:cs="Lucida Sans" w:ascii="Times New Roman" w:hAnsi="Times New Roman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  <w:t>usługi</w:t>
            </w:r>
          </w:p>
        </w:tc>
        <w:tc>
          <w:tcPr>
            <w:tcW w:w="3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suppressAutoHyphens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Czas realizacji</w:t>
            </w:r>
          </w:p>
        </w:tc>
      </w:tr>
      <w:tr>
        <w:trPr/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31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30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b/>
                <w:sz w:val="20"/>
                <w:szCs w:val="20"/>
              </w:rPr>
            </w:pPr>
            <w:r>
              <w:rPr>
                <w:rFonts w:eastAsia="Verdana"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rozpoczęcie (data)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zakończenie (data)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5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/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31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307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8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</w:tbl>
    <w:p>
      <w:pPr>
        <w:pStyle w:val="Normal"/>
        <w:bidi w:val="0"/>
        <w:spacing w:lineRule="auto" w:line="240" w:before="170" w:after="170"/>
        <w:jc w:val="both"/>
        <w:rPr/>
      </w:pPr>
      <w:r>
        <w:rPr>
          <w:color w:val="000000"/>
          <w:sz w:val="22"/>
        </w:rPr>
        <w:t xml:space="preserve">Wykonawca jest zobowiązany dostarczyć dokument potwierdzający, że </w:t>
      </w:r>
      <w:r>
        <w:rPr>
          <w:rFonts w:eastAsia="NSimSun" w:cs="Lucida Sans"/>
          <w:color w:val="000000"/>
          <w:kern w:val="2"/>
          <w:sz w:val="22"/>
          <w:szCs w:val="24"/>
          <w:lang w:val="pl-PL" w:eastAsia="zh-CN" w:bidi="hi-IN"/>
        </w:rPr>
        <w:t>usługi</w:t>
      </w:r>
      <w:r>
        <w:rPr>
          <w:color w:val="000000"/>
          <w:sz w:val="22"/>
        </w:rPr>
        <w:t xml:space="preserve"> wymienione w tabeli powyżej, zostały wykonane </w:t>
      </w:r>
      <w:r>
        <w:rPr>
          <w:color w:val="000000"/>
          <w:spacing w:val="-2"/>
          <w:sz w:val="22"/>
        </w:rPr>
        <w:t xml:space="preserve">należycie, przy czym dokumentami, o których mowa jak wyżej, są referencje bądź inne dokumenty sporządzone przez podmiot, na rzecz którego </w:t>
      </w:r>
      <w:r>
        <w:rPr>
          <w:color w:val="000000"/>
          <w:spacing w:val="-2"/>
          <w:sz w:val="22"/>
        </w:rPr>
        <w:t>usługi</w:t>
      </w:r>
      <w:r>
        <w:rPr>
          <w:color w:val="000000"/>
          <w:spacing w:val="-2"/>
          <w:sz w:val="22"/>
        </w:rPr>
        <w:t xml:space="preserve"> zostały wykonane, a jeżeli Wykonawca z przyczyn niezależnych od niego nie jest w stanie uzyskać tych dokumentów – inne odpowiednie dokumenty.</w:t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40"/>
        <w:ind w:hanging="0" w:left="0" w:right="0"/>
        <w:rPr/>
      </w:pPr>
      <w:bookmarkStart w:id="0" w:name="__DdeLink__961_1208494966"/>
      <w:r>
        <w:rPr>
          <w:rFonts w:eastAsia="Times New Roman" w:cs="Times New Roman" w:ascii="Times New Roman" w:hAnsi="Times New Roman"/>
          <w:sz w:val="22"/>
          <w:szCs w:val="22"/>
        </w:rPr>
        <w:t xml:space="preserve">                                 </w:t>
      </w:r>
      <w:r>
        <w:rPr>
          <w:rFonts w:cs="Times New Roman" w:ascii="Times New Roman" w:hAnsi="Times New Roman"/>
          <w:sz w:val="22"/>
          <w:szCs w:val="22"/>
        </w:rPr>
        <w:tab/>
        <w:tab/>
        <w:tab/>
        <w:t xml:space="preserve"> ……………………………………………..</w:t>
      </w:r>
    </w:p>
    <w:p>
      <w:pPr>
        <w:pStyle w:val="Bezodstpw"/>
        <w:bidi w:val="0"/>
        <w:spacing w:lineRule="auto" w:line="276" w:before="0" w:after="0"/>
        <w:ind w:hanging="0" w:left="0" w:right="0"/>
        <w:jc w:val="both"/>
        <w:rPr/>
      </w:pPr>
      <w:r>
        <w:rPr>
          <w:rFonts w:eastAsia="Times New Roman" w:cs="Times New Roman" w:ascii="Times New Roman" w:hAnsi="Times New Roman"/>
          <w:i/>
          <w:sz w:val="22"/>
          <w:szCs w:val="22"/>
        </w:rPr>
        <w:t xml:space="preserve">                                           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                  </w:t>
      </w:r>
      <w:r>
        <w:rPr>
          <w:rFonts w:cs="Times New Roman" w:ascii="Times New Roman" w:hAnsi="Times New Roman"/>
          <w:i/>
          <w:sz w:val="20"/>
          <w:szCs w:val="20"/>
        </w:rPr>
        <w:t>(podpis wykonawcy/osoby upoważnionej przez wykonawcę)</w:t>
      </w:r>
      <w:bookmarkEnd w:id="0"/>
    </w:p>
    <w:p>
      <w:pPr>
        <w:pStyle w:val="Bezodstpw"/>
        <w:bidi w:val="0"/>
        <w:spacing w:lineRule="auto" w:line="276" w:before="0" w:after="0"/>
        <w:ind w:hanging="0" w:left="0" w:right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p>
      <w:pPr>
        <w:pStyle w:val="Bezodstpw"/>
        <w:bidi w:val="0"/>
        <w:spacing w:lineRule="auto" w:line="276" w:before="0" w:after="0"/>
        <w:ind w:hanging="0" w:left="0" w:right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1134" w:top="2681" w:footer="1134" w:bottom="16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BR.271.1.2</w:t>
    </w:r>
    <w:r>
      <w:rPr>
        <w:rFonts w:ascii="Times New Roman" w:hAnsi="Times New Roman"/>
        <w:b/>
        <w:bCs/>
        <w:i/>
        <w:iCs/>
        <w:sz w:val="20"/>
        <w:szCs w:val="20"/>
      </w:rPr>
      <w:t>5</w:t>
    </w:r>
    <w:r>
      <w:rPr>
        <w:rFonts w:ascii="Times New Roman" w:hAnsi="Times New Roman"/>
        <w:b/>
        <w:bCs/>
        <w:i/>
        <w:iCs/>
        <w:sz w:val="20"/>
        <w:szCs w:val="20"/>
      </w:rPr>
      <w:t>.2025</w:t>
    </w:r>
  </w:p>
  <w:p>
    <w:pPr>
      <w:pStyle w:val="Normal"/>
      <w:tabs>
        <w:tab w:val="clear" w:pos="709"/>
        <w:tab w:val="left" w:pos="284" w:leader="none"/>
      </w:tabs>
      <w:spacing w:before="57" w:after="57"/>
      <w:ind w:hanging="425" w:left="425" w:right="0"/>
      <w:jc w:val="center"/>
      <w:rPr>
        <w:rStyle w:val="Domylnaczcionkaakapitu2"/>
        <w:rFonts w:ascii="Times New Roman" w:hAnsi="Times New Roman" w:eastAsia="NSimSun" w:cs="Times New Roman"/>
        <w:b/>
        <w:bCs/>
        <w:i/>
        <w:i/>
        <w:iCs/>
        <w:color w:val="000000"/>
        <w:sz w:val="22"/>
        <w:szCs w:val="22"/>
        <w:lang w:eastAsia="en-US"/>
      </w:rPr>
    </w:pPr>
    <w:r>
      <w:rPr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</w:r>
  </w:p>
  <w:p>
    <w:pPr>
      <w:pStyle w:val="Normal"/>
      <w:tabs>
        <w:tab w:val="clear" w:pos="709"/>
        <w:tab w:val="left" w:pos="284" w:leader="none"/>
      </w:tabs>
      <w:spacing w:before="57" w:after="57"/>
      <w:ind w:hanging="425" w:left="425" w:right="0"/>
      <w:jc w:val="center"/>
      <w:rPr/>
    </w:pPr>
    <w:r>
      <w:rPr>
        <w:rStyle w:val="Domylnaczcionkaakapitu2"/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  <w:t>Opracowanie Strategii Rozwoju Gminy Mieroszów na lata 2026-2035</w:t>
    </w:r>
  </w:p>
  <w:p>
    <w:pPr>
      <w:pStyle w:val="Normal"/>
      <w:bidi w:val="0"/>
      <w:spacing w:before="0" w:after="170"/>
      <w:jc w:val="center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BR.271.1.2</w:t>
    </w:r>
    <w:r>
      <w:rPr>
        <w:rFonts w:ascii="Times New Roman" w:hAnsi="Times New Roman"/>
        <w:b/>
        <w:bCs/>
        <w:i/>
        <w:iCs/>
        <w:sz w:val="20"/>
        <w:szCs w:val="20"/>
      </w:rPr>
      <w:t>5</w:t>
    </w:r>
    <w:r>
      <w:rPr>
        <w:rFonts w:ascii="Times New Roman" w:hAnsi="Times New Roman"/>
        <w:b/>
        <w:bCs/>
        <w:i/>
        <w:iCs/>
        <w:sz w:val="20"/>
        <w:szCs w:val="20"/>
      </w:rPr>
      <w:t>.2025</w:t>
    </w:r>
  </w:p>
  <w:p>
    <w:pPr>
      <w:pStyle w:val="Normal"/>
      <w:tabs>
        <w:tab w:val="clear" w:pos="709"/>
        <w:tab w:val="left" w:pos="284" w:leader="none"/>
      </w:tabs>
      <w:spacing w:before="57" w:after="57"/>
      <w:ind w:hanging="425" w:left="425" w:right="0"/>
      <w:jc w:val="center"/>
      <w:rPr>
        <w:rStyle w:val="Domylnaczcionkaakapitu2"/>
        <w:rFonts w:ascii="Times New Roman" w:hAnsi="Times New Roman" w:eastAsia="NSimSun" w:cs="Times New Roman"/>
        <w:b/>
        <w:bCs/>
        <w:i/>
        <w:i/>
        <w:iCs/>
        <w:color w:val="000000"/>
        <w:sz w:val="22"/>
        <w:szCs w:val="22"/>
        <w:lang w:eastAsia="en-US"/>
      </w:rPr>
    </w:pPr>
    <w:r>
      <w:rPr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</w:r>
  </w:p>
  <w:p>
    <w:pPr>
      <w:pStyle w:val="Normal"/>
      <w:tabs>
        <w:tab w:val="clear" w:pos="709"/>
        <w:tab w:val="left" w:pos="284" w:leader="none"/>
      </w:tabs>
      <w:spacing w:before="57" w:after="57"/>
      <w:ind w:hanging="425" w:left="425" w:right="0"/>
      <w:jc w:val="center"/>
      <w:rPr/>
    </w:pPr>
    <w:r>
      <w:rPr>
        <w:rStyle w:val="Domylnaczcionkaakapitu2"/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  <w:t>Opracowanie Strategii Rozwoju Gminy Mieroszów na lata 2026-2035</w:t>
    </w:r>
  </w:p>
  <w:p>
    <w:pPr>
      <w:pStyle w:val="Normal"/>
      <w:bidi w:val="0"/>
      <w:spacing w:before="0" w:after="170"/>
      <w:jc w:val="center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settings.xml><?xml version="1.0" encoding="utf-8"?>
<w:settings xmlns:w="http://schemas.openxmlformats.org/wordprocessingml/2006/main">
  <w:zoom w:percent="150"/>
  <w:defaultTabStop w:val="709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character" w:styleId="Domylnaczcionkaakapitu2">
    <w:name w:val="Domyślna czcionka akapitu2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Gwkaistopkauser">
    <w:name w:val="Główka i stopk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">
    <w:name w:val="Główka i stopka"/>
    <w:basedOn w:val="Normal"/>
    <w:qFormat/>
    <w:pPr/>
    <w:rPr/>
  </w:style>
  <w:style w:type="paragraph" w:styleId="Footer">
    <w:name w:val="footer"/>
    <w:basedOn w:val="Gwkaistopkauser"/>
    <w:pPr>
      <w:suppressLineNumbers/>
    </w:pPr>
    <w:rPr/>
  </w:style>
  <w:style w:type="paragraph" w:styleId="Header">
    <w:name w:val="header"/>
    <w:basedOn w:val="Gwkaistopkauser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false"/>
      <w:bidi w:val="0"/>
      <w:spacing w:before="0" w:after="0"/>
      <w:ind w:hanging="357" w:left="357" w:right="0"/>
      <w:jc w:val="both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ar-SA"/>
    </w:rPr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uppressAutoHyphens w:val="false"/>
      <w:spacing w:lineRule="auto" w:line="252" w:before="0" w:after="160"/>
      <w:ind w:hanging="0" w:left="720"/>
      <w:contextualSpacing/>
      <w:jc w:val="left"/>
    </w:pPr>
    <w:rPr>
      <w:rFonts w:eastAsia="Times New Roman"/>
      <w:color w:val="000000"/>
      <w:lang w:eastAsia="en-US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">
    <w:name w:val="caption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</TotalTime>
  <Application>LibreOffice/24.8.6.2$Windows_X86_64 LibreOffice_project/6d98ba145e9a8a39fc57bcc76981d1fb1316c60c</Application>
  <AppVersion>15.0000</AppVersion>
  <Pages>1</Pages>
  <Words>128</Words>
  <Characters>1221</Characters>
  <CharactersWithSpaces>1426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2025-07-21T11:38:01Z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